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8B269" w14:textId="77777777" w:rsidR="00930C46" w:rsidRDefault="00930C46" w:rsidP="009B6C6B"/>
    <w:p w14:paraId="7F5141B4" w14:textId="77777777" w:rsidR="009B6C6B" w:rsidRDefault="009B6C6B" w:rsidP="009B6C6B"/>
    <w:p w14:paraId="6B52953E" w14:textId="77777777" w:rsidR="009B6C6B" w:rsidRDefault="009B6C6B" w:rsidP="009B6C6B">
      <w:pPr>
        <w:jc w:val="center"/>
        <w:rPr>
          <w:b/>
          <w:sz w:val="24"/>
          <w:szCs w:val="24"/>
        </w:rPr>
      </w:pPr>
    </w:p>
    <w:p w14:paraId="5A34594B" w14:textId="5D096B13" w:rsidR="009B6C6B" w:rsidRDefault="009B6C6B" w:rsidP="009B6C6B">
      <w:pPr>
        <w:jc w:val="center"/>
        <w:rPr>
          <w:b/>
          <w:sz w:val="24"/>
          <w:szCs w:val="24"/>
        </w:rPr>
      </w:pPr>
      <w:r w:rsidRPr="009B6C6B">
        <w:rPr>
          <w:b/>
          <w:sz w:val="24"/>
          <w:szCs w:val="24"/>
        </w:rPr>
        <w:t>Stanovení minimálního počtu členů volební komise</w:t>
      </w:r>
    </w:p>
    <w:p w14:paraId="07549F68" w14:textId="722C45D9" w:rsidR="0031595A" w:rsidRDefault="0031595A" w:rsidP="0031595A">
      <w:pPr>
        <w:jc w:val="both"/>
        <w:rPr>
          <w:sz w:val="24"/>
          <w:szCs w:val="24"/>
        </w:rPr>
      </w:pPr>
      <w:r w:rsidRPr="0031595A">
        <w:rPr>
          <w:sz w:val="24"/>
          <w:szCs w:val="24"/>
        </w:rPr>
        <w:t>Na základě § 15, odst. 1, písmene c  zákona č</w:t>
      </w:r>
      <w:r>
        <w:rPr>
          <w:sz w:val="24"/>
          <w:szCs w:val="24"/>
        </w:rPr>
        <w:t>.</w:t>
      </w:r>
      <w:r w:rsidRPr="0031595A">
        <w:rPr>
          <w:sz w:val="24"/>
          <w:szCs w:val="24"/>
        </w:rPr>
        <w:t>130/200</w:t>
      </w:r>
      <w:r>
        <w:rPr>
          <w:sz w:val="24"/>
          <w:szCs w:val="24"/>
        </w:rPr>
        <w:t>0</w:t>
      </w:r>
      <w:r w:rsidRPr="0031595A">
        <w:rPr>
          <w:sz w:val="24"/>
          <w:szCs w:val="24"/>
        </w:rPr>
        <w:t xml:space="preserve"> Sb., o volbách do Zastupitelstev krajů  a  o  změně  a  doplnění  některých  dalších zákonů,   ve znění  pozdějších předpisů</w:t>
      </w:r>
      <w:r>
        <w:rPr>
          <w:sz w:val="24"/>
          <w:szCs w:val="24"/>
        </w:rPr>
        <w:t xml:space="preserve"> </w:t>
      </w:r>
    </w:p>
    <w:p w14:paraId="1BA1BCC3" w14:textId="07564D4F" w:rsidR="0031595A" w:rsidRPr="0031595A" w:rsidRDefault="0031595A" w:rsidP="0031595A">
      <w:pPr>
        <w:jc w:val="center"/>
        <w:rPr>
          <w:b/>
          <w:bCs/>
          <w:sz w:val="24"/>
          <w:szCs w:val="24"/>
        </w:rPr>
      </w:pPr>
      <w:r w:rsidRPr="0031595A">
        <w:rPr>
          <w:b/>
          <w:bCs/>
          <w:sz w:val="24"/>
          <w:szCs w:val="24"/>
        </w:rPr>
        <w:t>s</w:t>
      </w:r>
      <w:r w:rsidR="009B6C6B" w:rsidRPr="0031595A">
        <w:rPr>
          <w:b/>
          <w:bCs/>
          <w:sz w:val="24"/>
          <w:szCs w:val="24"/>
        </w:rPr>
        <w:t>tanovuji</w:t>
      </w:r>
    </w:p>
    <w:p w14:paraId="66A492AE" w14:textId="1AE06969" w:rsidR="009B6C6B" w:rsidRPr="0031595A" w:rsidRDefault="009B6C6B" w:rsidP="0031595A">
      <w:pPr>
        <w:rPr>
          <w:b/>
          <w:sz w:val="24"/>
          <w:szCs w:val="24"/>
        </w:rPr>
      </w:pPr>
      <w:r w:rsidRPr="009B6C6B">
        <w:rPr>
          <w:sz w:val="24"/>
          <w:szCs w:val="24"/>
        </w:rPr>
        <w:t xml:space="preserve"> minimální počet členů volební komise pro volební okrsek Radětice u Bechyně na </w:t>
      </w:r>
      <w:r w:rsidR="004C1E23">
        <w:rPr>
          <w:sz w:val="24"/>
          <w:szCs w:val="24"/>
        </w:rPr>
        <w:t>4</w:t>
      </w:r>
      <w:r w:rsidRPr="009B6C6B">
        <w:rPr>
          <w:sz w:val="24"/>
          <w:szCs w:val="24"/>
        </w:rPr>
        <w:t xml:space="preserve"> (slovy: </w:t>
      </w:r>
      <w:r w:rsidR="004C1E23">
        <w:rPr>
          <w:sz w:val="24"/>
          <w:szCs w:val="24"/>
        </w:rPr>
        <w:t>čtyři</w:t>
      </w:r>
      <w:r w:rsidRPr="009B6C6B">
        <w:rPr>
          <w:sz w:val="24"/>
          <w:szCs w:val="24"/>
        </w:rPr>
        <w:t>).</w:t>
      </w:r>
    </w:p>
    <w:p w14:paraId="529BFE3E" w14:textId="77777777" w:rsidR="009B6C6B" w:rsidRPr="009B6C6B" w:rsidRDefault="009B6C6B" w:rsidP="009B6C6B">
      <w:pPr>
        <w:rPr>
          <w:sz w:val="24"/>
          <w:szCs w:val="24"/>
        </w:rPr>
      </w:pPr>
    </w:p>
    <w:p w14:paraId="457572FB" w14:textId="77777777" w:rsidR="009B6C6B" w:rsidRDefault="009B6C6B" w:rsidP="009B6C6B">
      <w:pPr>
        <w:rPr>
          <w:sz w:val="24"/>
          <w:szCs w:val="24"/>
        </w:rPr>
      </w:pPr>
    </w:p>
    <w:p w14:paraId="45C8D496" w14:textId="725BE27D" w:rsidR="009B6C6B" w:rsidRPr="009B6C6B" w:rsidRDefault="009B6C6B" w:rsidP="009B6C6B">
      <w:pPr>
        <w:rPr>
          <w:sz w:val="24"/>
          <w:szCs w:val="24"/>
        </w:rPr>
      </w:pPr>
      <w:r w:rsidRPr="009B6C6B">
        <w:rPr>
          <w:sz w:val="24"/>
          <w:szCs w:val="24"/>
        </w:rPr>
        <w:t xml:space="preserve">V Raděticích dne </w:t>
      </w:r>
      <w:r w:rsidR="00E424A4">
        <w:rPr>
          <w:sz w:val="24"/>
          <w:szCs w:val="24"/>
        </w:rPr>
        <w:t>2</w:t>
      </w:r>
      <w:r w:rsidR="0031595A">
        <w:rPr>
          <w:sz w:val="24"/>
          <w:szCs w:val="24"/>
        </w:rPr>
        <w:t>.9.2020</w:t>
      </w:r>
    </w:p>
    <w:p w14:paraId="44904A52" w14:textId="77777777" w:rsidR="009B6C6B" w:rsidRPr="009B6C6B" w:rsidRDefault="009B6C6B" w:rsidP="009B6C6B">
      <w:pPr>
        <w:rPr>
          <w:sz w:val="24"/>
          <w:szCs w:val="24"/>
        </w:rPr>
      </w:pPr>
    </w:p>
    <w:p w14:paraId="6E7FFEBB" w14:textId="77777777" w:rsidR="009B6C6B" w:rsidRPr="009B6C6B" w:rsidRDefault="009B6C6B" w:rsidP="009B6C6B">
      <w:pPr>
        <w:rPr>
          <w:sz w:val="24"/>
          <w:szCs w:val="24"/>
        </w:rPr>
      </w:pPr>
    </w:p>
    <w:p w14:paraId="3F5C4F0F" w14:textId="77777777" w:rsidR="009B6C6B" w:rsidRDefault="009B6C6B" w:rsidP="009B6C6B">
      <w:pPr>
        <w:ind w:left="4956" w:firstLine="708"/>
        <w:rPr>
          <w:sz w:val="24"/>
          <w:szCs w:val="24"/>
        </w:rPr>
      </w:pPr>
      <w:r w:rsidRPr="009B6C6B">
        <w:rPr>
          <w:sz w:val="24"/>
          <w:szCs w:val="24"/>
        </w:rPr>
        <w:t xml:space="preserve">František Radvan </w:t>
      </w:r>
      <w:r>
        <w:rPr>
          <w:sz w:val="24"/>
          <w:szCs w:val="24"/>
        </w:rPr>
        <w:t>–</w:t>
      </w:r>
      <w:r w:rsidRPr="009B6C6B">
        <w:rPr>
          <w:sz w:val="24"/>
          <w:szCs w:val="24"/>
        </w:rPr>
        <w:t xml:space="preserve"> starosta</w:t>
      </w:r>
    </w:p>
    <w:p w14:paraId="5351C77E" w14:textId="77777777" w:rsidR="009B6C6B" w:rsidRDefault="009B6C6B" w:rsidP="009B6C6B">
      <w:pPr>
        <w:rPr>
          <w:sz w:val="24"/>
          <w:szCs w:val="24"/>
        </w:rPr>
      </w:pPr>
    </w:p>
    <w:p w14:paraId="035F0CD6" w14:textId="77777777" w:rsidR="009B6C6B" w:rsidRDefault="009B6C6B" w:rsidP="009B6C6B">
      <w:pPr>
        <w:rPr>
          <w:sz w:val="24"/>
          <w:szCs w:val="24"/>
        </w:rPr>
      </w:pPr>
    </w:p>
    <w:p w14:paraId="707C1BF8" w14:textId="77777777" w:rsidR="009B6C6B" w:rsidRDefault="009B6C6B" w:rsidP="009B6C6B">
      <w:pPr>
        <w:rPr>
          <w:sz w:val="24"/>
          <w:szCs w:val="24"/>
        </w:rPr>
      </w:pPr>
    </w:p>
    <w:p w14:paraId="6449FC11" w14:textId="77777777" w:rsidR="00E62F90" w:rsidRDefault="00E62F90" w:rsidP="009B6C6B">
      <w:pPr>
        <w:rPr>
          <w:sz w:val="24"/>
          <w:szCs w:val="24"/>
        </w:rPr>
      </w:pPr>
    </w:p>
    <w:p w14:paraId="05580580" w14:textId="77777777" w:rsidR="00E62F90" w:rsidRDefault="00E62F90" w:rsidP="009B6C6B">
      <w:pPr>
        <w:rPr>
          <w:sz w:val="24"/>
          <w:szCs w:val="24"/>
        </w:rPr>
      </w:pPr>
    </w:p>
    <w:p w14:paraId="1CD7B381" w14:textId="77777777" w:rsidR="00E62F90" w:rsidRDefault="00E62F90" w:rsidP="009B6C6B">
      <w:pPr>
        <w:rPr>
          <w:sz w:val="24"/>
          <w:szCs w:val="24"/>
        </w:rPr>
      </w:pPr>
    </w:p>
    <w:p w14:paraId="1A0E1197" w14:textId="77777777" w:rsidR="00E62F90" w:rsidRDefault="00E62F90" w:rsidP="009B6C6B">
      <w:pPr>
        <w:rPr>
          <w:sz w:val="24"/>
          <w:szCs w:val="24"/>
        </w:rPr>
      </w:pPr>
    </w:p>
    <w:p w14:paraId="28C58A66" w14:textId="77777777" w:rsidR="00E62F90" w:rsidRDefault="00E62F90" w:rsidP="009B6C6B">
      <w:pPr>
        <w:rPr>
          <w:sz w:val="24"/>
          <w:szCs w:val="24"/>
        </w:rPr>
      </w:pPr>
    </w:p>
    <w:p w14:paraId="3D5B3BE7" w14:textId="77777777" w:rsidR="00E62F90" w:rsidRDefault="00E62F90" w:rsidP="009B6C6B">
      <w:pPr>
        <w:rPr>
          <w:sz w:val="24"/>
          <w:szCs w:val="24"/>
        </w:rPr>
      </w:pPr>
    </w:p>
    <w:p w14:paraId="7015E661" w14:textId="77777777" w:rsidR="00E62F90" w:rsidRDefault="00E62F90" w:rsidP="009B6C6B">
      <w:pPr>
        <w:rPr>
          <w:sz w:val="24"/>
          <w:szCs w:val="24"/>
        </w:rPr>
      </w:pPr>
    </w:p>
    <w:p w14:paraId="133412CC" w14:textId="77777777" w:rsidR="00E62F90" w:rsidRDefault="00E62F90" w:rsidP="009B6C6B">
      <w:pPr>
        <w:rPr>
          <w:sz w:val="24"/>
          <w:szCs w:val="24"/>
        </w:rPr>
      </w:pPr>
    </w:p>
    <w:p w14:paraId="4FC1E3D1" w14:textId="77777777" w:rsidR="00E62F90" w:rsidRDefault="00E62F90" w:rsidP="009B6C6B">
      <w:pPr>
        <w:rPr>
          <w:sz w:val="24"/>
          <w:szCs w:val="24"/>
        </w:rPr>
      </w:pPr>
    </w:p>
    <w:p w14:paraId="5C4D9C3F" w14:textId="77777777" w:rsidR="00E62F90" w:rsidRDefault="00E62F90" w:rsidP="009B6C6B">
      <w:pPr>
        <w:rPr>
          <w:sz w:val="24"/>
          <w:szCs w:val="24"/>
        </w:rPr>
      </w:pPr>
    </w:p>
    <w:p w14:paraId="286FF621" w14:textId="77777777" w:rsidR="009B6C6B" w:rsidRDefault="009B6C6B" w:rsidP="009B6C6B">
      <w:pPr>
        <w:rPr>
          <w:sz w:val="24"/>
          <w:szCs w:val="24"/>
        </w:rPr>
      </w:pPr>
      <w:r>
        <w:rPr>
          <w:sz w:val="24"/>
          <w:szCs w:val="24"/>
        </w:rPr>
        <w:t>vyvěšeno na úřední desce: 28. 3. 2019</w:t>
      </w:r>
    </w:p>
    <w:p w14:paraId="6A421046" w14:textId="77777777" w:rsidR="009B6C6B" w:rsidRDefault="009B6C6B" w:rsidP="009B6C6B">
      <w:pPr>
        <w:rPr>
          <w:sz w:val="24"/>
          <w:szCs w:val="24"/>
        </w:rPr>
      </w:pPr>
      <w:r>
        <w:rPr>
          <w:sz w:val="24"/>
          <w:szCs w:val="24"/>
        </w:rPr>
        <w:t>vyvěšeno na elektronické úřední desce: 28. 3. 2019</w:t>
      </w:r>
    </w:p>
    <w:p w14:paraId="037747CB" w14:textId="77777777" w:rsidR="009B6C6B" w:rsidRDefault="009B6C6B" w:rsidP="009B6C6B">
      <w:pPr>
        <w:rPr>
          <w:sz w:val="24"/>
          <w:szCs w:val="24"/>
        </w:rPr>
      </w:pPr>
      <w:r>
        <w:rPr>
          <w:sz w:val="24"/>
          <w:szCs w:val="24"/>
        </w:rPr>
        <w:t>sejmuto:</w:t>
      </w:r>
    </w:p>
    <w:p w14:paraId="1209DB9D" w14:textId="77777777" w:rsidR="009B6C6B" w:rsidRPr="009B6C6B" w:rsidRDefault="009B6C6B" w:rsidP="009B6C6B">
      <w:pPr>
        <w:ind w:left="4956" w:firstLine="708"/>
        <w:rPr>
          <w:sz w:val="24"/>
          <w:szCs w:val="24"/>
        </w:rPr>
      </w:pPr>
    </w:p>
    <w:sectPr w:rsidR="009B6C6B" w:rsidRPr="009B6C6B" w:rsidSect="00144544">
      <w:headerReference w:type="default" r:id="rId6"/>
      <w:footerReference w:type="default" r:id="rId7"/>
      <w:pgSz w:w="11906" w:h="16838"/>
      <w:pgMar w:top="1417" w:right="991" w:bottom="851" w:left="1276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DB1B4" w14:textId="77777777" w:rsidR="00FA6E4E" w:rsidRDefault="00FA6E4E">
      <w:pPr>
        <w:spacing w:after="0" w:line="240" w:lineRule="auto"/>
      </w:pPr>
      <w:r>
        <w:separator/>
      </w:r>
    </w:p>
  </w:endnote>
  <w:endnote w:type="continuationSeparator" w:id="0">
    <w:p w14:paraId="0CDF142D" w14:textId="77777777" w:rsidR="00FA6E4E" w:rsidRDefault="00FA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10AB7" w14:textId="77777777" w:rsidR="003F1027" w:rsidRDefault="00E62F90" w:rsidP="00ED49A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</w:rPr>
    </w:pPr>
    <w:r w:rsidRPr="00ED49AF">
      <w:rPr>
        <w:rFonts w:ascii="Times New Roman" w:hAnsi="Times New Roman" w:cs="Times New Roman"/>
        <w:sz w:val="18"/>
      </w:rPr>
      <w:t xml:space="preserve">Obecní úřad Radětice, Radětice 94, 391 65 Bechyně  |  e-mail: </w:t>
    </w:r>
    <w:hyperlink r:id="rId1" w:history="1">
      <w:r w:rsidRPr="00ED49AF">
        <w:rPr>
          <w:rStyle w:val="Hypertextovodkaz"/>
          <w:rFonts w:ascii="Times New Roman" w:hAnsi="Times New Roman" w:cs="Times New Roman"/>
          <w:sz w:val="18"/>
        </w:rPr>
        <w:t>obec@radetice.cz</w:t>
      </w:r>
    </w:hyperlink>
    <w:r w:rsidRPr="00ED49AF">
      <w:rPr>
        <w:rFonts w:ascii="Times New Roman" w:hAnsi="Times New Roman" w:cs="Times New Roman"/>
        <w:sz w:val="18"/>
      </w:rPr>
      <w:t xml:space="preserve">  |  </w:t>
    </w:r>
    <w:hyperlink r:id="rId2" w:history="1">
      <w:r w:rsidRPr="00ED49AF">
        <w:rPr>
          <w:rStyle w:val="Hypertextovodkaz"/>
          <w:rFonts w:ascii="Times New Roman" w:hAnsi="Times New Roman" w:cs="Times New Roman"/>
          <w:sz w:val="18"/>
        </w:rPr>
        <w:t>www.radetice.cz</w:t>
      </w:r>
    </w:hyperlink>
    <w:r w:rsidRPr="00ED49AF">
      <w:rPr>
        <w:rFonts w:ascii="Times New Roman" w:hAnsi="Times New Roman" w:cs="Times New Roman"/>
        <w:sz w:val="18"/>
      </w:rPr>
      <w:t xml:space="preserve">  |  ID DS: h6jam4z</w:t>
    </w:r>
  </w:p>
  <w:p w14:paraId="4824CF98" w14:textId="77777777" w:rsidR="00290FD6" w:rsidRPr="00ED49AF" w:rsidRDefault="00E62F90" w:rsidP="00ED49A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tel: 605 827 162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11C04" w14:textId="77777777" w:rsidR="00FA6E4E" w:rsidRDefault="00FA6E4E">
      <w:pPr>
        <w:spacing w:after="0" w:line="240" w:lineRule="auto"/>
      </w:pPr>
      <w:r>
        <w:separator/>
      </w:r>
    </w:p>
  </w:footnote>
  <w:footnote w:type="continuationSeparator" w:id="0">
    <w:p w14:paraId="79419A1F" w14:textId="77777777" w:rsidR="00FA6E4E" w:rsidRDefault="00FA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7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254"/>
      <w:gridCol w:w="1056"/>
      <w:gridCol w:w="230"/>
      <w:gridCol w:w="1810"/>
      <w:gridCol w:w="3171"/>
      <w:gridCol w:w="249"/>
    </w:tblGrid>
    <w:tr w:rsidR="003F1027" w14:paraId="6761262C" w14:textId="77777777" w:rsidTr="00144544">
      <w:tc>
        <w:tcPr>
          <w:tcW w:w="2943" w:type="dxa"/>
        </w:tcPr>
        <w:p w14:paraId="7BCDC9CD" w14:textId="77777777" w:rsidR="003F1027" w:rsidRDefault="00FA6E4E" w:rsidP="002C71BC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254" w:type="dxa"/>
        </w:tcPr>
        <w:p w14:paraId="20C3AB05" w14:textId="77777777" w:rsidR="003F1027" w:rsidRDefault="00FA6E4E" w:rsidP="002C71BC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1056" w:type="dxa"/>
        </w:tcPr>
        <w:p w14:paraId="0D84A7E0" w14:textId="77777777" w:rsidR="003F1027" w:rsidRDefault="00E62F90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279C724A" wp14:editId="37D957E1">
                <wp:extent cx="508907" cy="609165"/>
                <wp:effectExtent l="19050" t="0" r="5443" b="0"/>
                <wp:docPr id="1" name="Obrázek 0" descr="radetice1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detice1a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53" cy="608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14:paraId="3528F3AC" w14:textId="77777777" w:rsidR="003F1027" w:rsidRDefault="00FA6E4E">
          <w:pPr>
            <w:pStyle w:val="Zhlav"/>
          </w:pPr>
        </w:p>
      </w:tc>
      <w:tc>
        <w:tcPr>
          <w:tcW w:w="1810" w:type="dxa"/>
          <w:vAlign w:val="center"/>
        </w:tcPr>
        <w:p w14:paraId="7F18E945" w14:textId="77777777" w:rsidR="003F1027" w:rsidRPr="002C71BC" w:rsidRDefault="00E62F90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C71BC">
            <w:rPr>
              <w:rFonts w:ascii="Times New Roman" w:hAnsi="Times New Roman" w:cs="Times New Roman"/>
              <w:b/>
              <w:sz w:val="24"/>
            </w:rPr>
            <w:t>Obec Radětice</w:t>
          </w:r>
        </w:p>
        <w:p w14:paraId="79B9E975" w14:textId="77777777" w:rsidR="003F1027" w:rsidRPr="002C71BC" w:rsidRDefault="00E62F90" w:rsidP="002C71BC">
          <w:pPr>
            <w:pStyle w:val="Zhlav"/>
            <w:jc w:val="center"/>
            <w:rPr>
              <w:rFonts w:ascii="Times New Roman" w:hAnsi="Times New Roman" w:cs="Times New Roman"/>
              <w:sz w:val="22"/>
            </w:rPr>
          </w:pPr>
          <w:r w:rsidRPr="002C71BC">
            <w:rPr>
              <w:rFonts w:ascii="Times New Roman" w:hAnsi="Times New Roman" w:cs="Times New Roman"/>
              <w:sz w:val="22"/>
            </w:rPr>
            <w:t>Radětice 94</w:t>
          </w:r>
        </w:p>
        <w:p w14:paraId="6C3E3532" w14:textId="77777777" w:rsidR="003F1027" w:rsidRDefault="00E62F90" w:rsidP="002C71BC">
          <w:pPr>
            <w:pStyle w:val="Zhlav"/>
            <w:jc w:val="center"/>
          </w:pPr>
          <w:r w:rsidRPr="002C71BC">
            <w:rPr>
              <w:rFonts w:ascii="Times New Roman" w:hAnsi="Times New Roman" w:cs="Times New Roman"/>
              <w:sz w:val="22"/>
            </w:rPr>
            <w:t>391 65 Bechyně</w:t>
          </w:r>
        </w:p>
      </w:tc>
      <w:tc>
        <w:tcPr>
          <w:tcW w:w="3171" w:type="dxa"/>
        </w:tcPr>
        <w:p w14:paraId="298BBD92" w14:textId="77777777" w:rsidR="003F1027" w:rsidRPr="002C71BC" w:rsidRDefault="00FA6E4E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249" w:type="dxa"/>
        </w:tcPr>
        <w:p w14:paraId="70F44DFF" w14:textId="77777777" w:rsidR="003F1027" w:rsidRPr="002C71BC" w:rsidRDefault="00FA6E4E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3F1027" w14:paraId="6C95D0A3" w14:textId="77777777" w:rsidTr="00144544">
      <w:tc>
        <w:tcPr>
          <w:tcW w:w="2943" w:type="dxa"/>
          <w:tcBorders>
            <w:bottom w:val="single" w:sz="4" w:space="0" w:color="auto"/>
          </w:tcBorders>
        </w:tcPr>
        <w:p w14:paraId="15024D9D" w14:textId="77777777" w:rsidR="003F1027" w:rsidRPr="002C71BC" w:rsidRDefault="00FA6E4E">
          <w:pPr>
            <w:pStyle w:val="Zhlav"/>
            <w:rPr>
              <w:sz w:val="6"/>
            </w:rPr>
          </w:pPr>
        </w:p>
      </w:tc>
      <w:tc>
        <w:tcPr>
          <w:tcW w:w="254" w:type="dxa"/>
          <w:tcBorders>
            <w:bottom w:val="single" w:sz="4" w:space="0" w:color="auto"/>
          </w:tcBorders>
        </w:tcPr>
        <w:p w14:paraId="14683B88" w14:textId="77777777" w:rsidR="003F1027" w:rsidRPr="002C71BC" w:rsidRDefault="00FA6E4E">
          <w:pPr>
            <w:pStyle w:val="Zhlav"/>
            <w:rPr>
              <w:sz w:val="6"/>
            </w:rPr>
          </w:pPr>
        </w:p>
      </w:tc>
      <w:tc>
        <w:tcPr>
          <w:tcW w:w="1056" w:type="dxa"/>
          <w:tcBorders>
            <w:bottom w:val="single" w:sz="4" w:space="0" w:color="auto"/>
          </w:tcBorders>
        </w:tcPr>
        <w:p w14:paraId="7DC08C6C" w14:textId="77777777" w:rsidR="003F1027" w:rsidRPr="002C71BC" w:rsidRDefault="00FA6E4E">
          <w:pPr>
            <w:pStyle w:val="Zhlav"/>
            <w:rPr>
              <w:sz w:val="6"/>
            </w:rPr>
          </w:pPr>
        </w:p>
      </w:tc>
      <w:tc>
        <w:tcPr>
          <w:tcW w:w="230" w:type="dxa"/>
          <w:tcBorders>
            <w:bottom w:val="single" w:sz="4" w:space="0" w:color="auto"/>
          </w:tcBorders>
        </w:tcPr>
        <w:p w14:paraId="5ED7F807" w14:textId="77777777" w:rsidR="003F1027" w:rsidRPr="002C71BC" w:rsidRDefault="00FA6E4E">
          <w:pPr>
            <w:pStyle w:val="Zhlav"/>
            <w:rPr>
              <w:sz w:val="6"/>
            </w:rPr>
          </w:pPr>
        </w:p>
      </w:tc>
      <w:tc>
        <w:tcPr>
          <w:tcW w:w="1810" w:type="dxa"/>
          <w:tcBorders>
            <w:bottom w:val="single" w:sz="4" w:space="0" w:color="auto"/>
          </w:tcBorders>
        </w:tcPr>
        <w:p w14:paraId="1E531ADB" w14:textId="77777777" w:rsidR="003F1027" w:rsidRPr="002C71BC" w:rsidRDefault="00FA6E4E">
          <w:pPr>
            <w:pStyle w:val="Zhlav"/>
            <w:rPr>
              <w:sz w:val="6"/>
            </w:rPr>
          </w:pPr>
        </w:p>
      </w:tc>
      <w:tc>
        <w:tcPr>
          <w:tcW w:w="3171" w:type="dxa"/>
          <w:tcBorders>
            <w:bottom w:val="single" w:sz="4" w:space="0" w:color="auto"/>
          </w:tcBorders>
        </w:tcPr>
        <w:p w14:paraId="753A1620" w14:textId="77777777" w:rsidR="003F1027" w:rsidRPr="002C71BC" w:rsidRDefault="00FA6E4E">
          <w:pPr>
            <w:pStyle w:val="Zhlav"/>
            <w:rPr>
              <w:sz w:val="6"/>
            </w:rPr>
          </w:pPr>
        </w:p>
      </w:tc>
      <w:tc>
        <w:tcPr>
          <w:tcW w:w="249" w:type="dxa"/>
          <w:tcBorders>
            <w:bottom w:val="single" w:sz="4" w:space="0" w:color="auto"/>
          </w:tcBorders>
        </w:tcPr>
        <w:p w14:paraId="506FD045" w14:textId="77777777" w:rsidR="003F1027" w:rsidRPr="002C71BC" w:rsidRDefault="00FA6E4E">
          <w:pPr>
            <w:pStyle w:val="Zhlav"/>
            <w:rPr>
              <w:sz w:val="6"/>
            </w:rPr>
          </w:pPr>
        </w:p>
      </w:tc>
    </w:tr>
  </w:tbl>
  <w:p w14:paraId="4A71FACB" w14:textId="77777777" w:rsidR="002C71BC" w:rsidRPr="002C71BC" w:rsidRDefault="00FA6E4E">
    <w:pPr>
      <w:pStyle w:val="Zhlav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6B"/>
    <w:rsid w:val="000032AF"/>
    <w:rsid w:val="0031595A"/>
    <w:rsid w:val="004C1E23"/>
    <w:rsid w:val="00930C46"/>
    <w:rsid w:val="009B6C6B"/>
    <w:rsid w:val="00E424A4"/>
    <w:rsid w:val="00E62F90"/>
    <w:rsid w:val="00FA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1D95"/>
  <w15:chartTrackingRefBased/>
  <w15:docId w15:val="{B65CC409-F2F1-4D56-AD86-D3AC83B3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6C6B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B6C6B"/>
    <w:rPr>
      <w:rFonts w:ascii="Calibri" w:hAnsi="Calibri" w:cs="Tahoma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B6C6B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B6C6B"/>
    <w:rPr>
      <w:rFonts w:ascii="Calibri" w:hAnsi="Calibri" w:cs="Tahoma"/>
      <w:sz w:val="20"/>
      <w:szCs w:val="20"/>
    </w:rPr>
  </w:style>
  <w:style w:type="table" w:styleId="Mkatabulky">
    <w:name w:val="Table Grid"/>
    <w:basedOn w:val="Normlntabulka"/>
    <w:uiPriority w:val="59"/>
    <w:rsid w:val="009B6C6B"/>
    <w:pPr>
      <w:spacing w:after="0" w:line="240" w:lineRule="auto"/>
    </w:pPr>
    <w:rPr>
      <w:rFonts w:ascii="Calibri" w:hAnsi="Calibri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B6C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etice.cz" TargetMode="External"/><Relationship Id="rId1" Type="http://schemas.openxmlformats.org/officeDocument/2006/relationships/hyperlink" Target="mailto:obec@rade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Radvan</dc:creator>
  <cp:keywords/>
  <dc:description/>
  <cp:lastModifiedBy>František Radvan</cp:lastModifiedBy>
  <cp:revision>4</cp:revision>
  <dcterms:created xsi:type="dcterms:W3CDTF">2019-03-28T15:28:00Z</dcterms:created>
  <dcterms:modified xsi:type="dcterms:W3CDTF">2020-09-08T18:18:00Z</dcterms:modified>
</cp:coreProperties>
</file>